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ind w:left="0" w:leftChars="0" w:right="-19" w:rightChars="-9" w:firstLine="719" w:firstLineChars="199"/>
        <w:jc w:val="left"/>
        <w:textAlignment w:val="baseline"/>
        <w:rPr>
          <w:rFonts w:ascii="宋体" w:hAnsi="宋体"/>
          <w:b/>
          <w:sz w:val="36"/>
          <w:szCs w:val="36"/>
        </w:rPr>
      </w:pPr>
    </w:p>
    <w:p>
      <w:pPr>
        <w:ind w:left="0" w:leftChars="0" w:firstLine="0" w:firstLineChars="0"/>
        <w:jc w:val="left"/>
        <w:rPr>
          <w:rFonts w:hint="default" w:ascii="宋体" w:hAnsi="宋体" w:eastAsia="宋体"/>
          <w:b/>
          <w:bCs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6"/>
          <w:szCs w:val="32"/>
          <w:lang w:val="en-US" w:eastAsia="zh-CN"/>
        </w:rPr>
        <w:t>3：</w:t>
      </w:r>
    </w:p>
    <w:p>
      <w:pPr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202</w:t>
      </w:r>
      <w:r>
        <w:rPr>
          <w:rFonts w:hint="eastAsia" w:ascii="宋体" w:hAnsi="宋体"/>
          <w:b/>
          <w:bCs/>
          <w:sz w:val="36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2"/>
        </w:rPr>
        <w:t>年度</w:t>
      </w:r>
      <w:r>
        <w:rPr>
          <w:rFonts w:hint="eastAsia" w:ascii="宋体" w:hAnsi="宋体"/>
          <w:b/>
          <w:bCs/>
          <w:sz w:val="36"/>
          <w:szCs w:val="32"/>
          <w:lang w:val="en-US" w:eastAsia="zh-CN"/>
        </w:rPr>
        <w:t>高层次人才</w:t>
      </w:r>
      <w:r>
        <w:rPr>
          <w:rFonts w:hint="eastAsia" w:ascii="宋体" w:hAnsi="宋体"/>
          <w:b/>
          <w:bCs/>
          <w:sz w:val="36"/>
          <w:szCs w:val="32"/>
        </w:rPr>
        <w:t>科研</w:t>
      </w:r>
      <w:r>
        <w:rPr>
          <w:rFonts w:hint="eastAsia" w:ascii="宋体" w:hAnsi="宋体"/>
          <w:b/>
          <w:bCs/>
          <w:sz w:val="36"/>
          <w:szCs w:val="32"/>
          <w:lang w:eastAsia="zh-CN"/>
        </w:rPr>
        <w:t>启动经费</w:t>
      </w:r>
      <w:r>
        <w:rPr>
          <w:rFonts w:hint="eastAsia" w:ascii="宋体" w:hAnsi="宋体"/>
          <w:b/>
          <w:bCs/>
          <w:sz w:val="36"/>
          <w:szCs w:val="32"/>
        </w:rPr>
        <w:t>项目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2"/>
          <w:lang w:eastAsia="zh-CN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申报指南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一、申报条件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对象为学院引进的高层次人才且享受科研启动经费的人员，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具有一定的教学经验、管理经验和相应的理论水平，具有一定的研究能力，能带领课题组开展项目研究。同一项目负责人不得同时申报两个项目，且不能重复申报已获批立项的项目。获批立项项目研究周期为1-2年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二、项目类别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申请类别分为人文社科类、自然科学类研究项目。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人文社科类项目应侧重于学校、社会发展热点研究；自然科学类项目应侧重于符合市场需求、有产业化合作前景，获得的科研成果有望转化为生产力的项目。</w:t>
      </w:r>
    </w:p>
    <w:p>
      <w:pPr>
        <w:widowControl/>
        <w:spacing w:line="480" w:lineRule="exact"/>
        <w:ind w:firstLine="641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选题范围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自拟课题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根据自身专业特点，学院特色，结合地方经济发展和区域优势产业发展，自拟课题。</w:t>
      </w:r>
    </w:p>
    <w:p>
      <w:pPr>
        <w:spacing w:line="4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验收需提交明确的研究成果，研究成果（形式、质量和数量）与批准立项项目一致。研究成果必须以贵州轻工职业技术学院为第一署名完成单位，并在显要位置标明“贵州轻工职业技术学院院级项目名称及批准编号”，没有注明的成果不得列入项目研究成果。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1.自然科学类研究项目预期成果（结项至少6选2）：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（1）发表一篇中文核心或以上级别期刊的论文；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（2）获批发明专利授权1件或其他专利授权2件或专利成果转化1项（须在省知识产权局备案）；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（3）获批地方标准1件或团体标准2件；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（4）以该项目为基础，获得1项地厅级及以上立项项目；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（5）以该项目为基础，获得横向科研到账5-8万元；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（6）获得政府部门颁发的科技成果奖1项或政府部门遴选的高层次创新型人才。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2.人文社科类研究项目预期成果（结项至少6选2）：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发表一篇中文核心或以上级别期刊的论文或出版专著1部；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（2）获市、厅级以上批示、采纳、认可的研究报告类成果或咨政建议；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（3）获批地方标准1件或团体标准2件；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（4）以该项目为基础，获得1项地厅级及以上立项项目；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（5）以该项目为基础，获得横向科研到账2-5万元；</w:t>
      </w:r>
    </w:p>
    <w:p>
      <w:pPr>
        <w:spacing w:line="480" w:lineRule="exact"/>
        <w:ind w:firstLine="65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获得政府部门颁发的哲社成果奖1项或政府部门遴选的高层次创新型人才。</w:t>
      </w:r>
    </w:p>
    <w:p>
      <w:pPr>
        <w:spacing w:line="4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五、研究经费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kern w:val="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1"/>
          <w:sz w:val="32"/>
          <w:szCs w:val="32"/>
          <w:lang w:val="en-US" w:eastAsia="zh-CN"/>
        </w:rPr>
        <w:t>1.执行《贵州轻工职业技术学院科研经费管理暂行办法》（黔轻职院〔2015〕83号）；资助额度按学院教师工作处高层次人才引进政策确定；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  <w:lang w:val="en-US" w:eastAsia="zh-CN"/>
        </w:rPr>
        <w:t>2.研究经费从科研经费列支，该项目研究期内可报销经费总额的70%，结题验收通过的项目予以报销经费剩余的30%，批准期限内未能结题的项目学院将不再资助；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  <w:lang w:val="en-US" w:eastAsia="zh-CN"/>
        </w:rPr>
        <w:t>3.根据《贵州轻工职业技术学院科研成果奖励办法（2021年第二次修订）》（黔轻职院〔2021〕76号）第四条：已获得学院专项经费资助的科研项目不列入科研成果奖励范围；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宋体" w:eastAsia="仿宋_GB2312" w:cs="Times New Roman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  <w:lang w:val="en-US" w:eastAsia="zh-CN"/>
        </w:rPr>
        <w:t>4.凡用科研经费购置仪器设备、材料等需按照学院仪器等购置程序和管理规定购置，相关仪器设备产权等归学院所有。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、项目申报程序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（一）课题申报者：①按要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求填写《贵州轻工职业技术学院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高层次人才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科研启动经费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项目申请书》（见附件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需将申报书一式7份（左侧装订，双面打印）装于资料袋中，并将申报书的封面打印一张粘贴在资料袋上，不符合规范者不予受理。②提交时长5分钟内的现场评审项目陈述PPT（含5个观测点：研究价值、研究内容、特色或创新点、研究方式、研究成果）。</w:t>
      </w:r>
    </w:p>
    <w:p>
      <w:pPr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部门负责对《申请书》填报内容进行初审，并做好思想意识形态的审查工作，项目名称及内容必须坚持正确的思想导向，以推动科学研究，促进学术交流为主旨。不得违反宪法、法律、党的教育方针和学校的规章制度，不得宣传邪教和封建迷信思想等。如出现违反国家法律法规和党的方针政策的错误言论，或偏离主题，二级部门应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，并将有关情况上报。 </w:t>
      </w:r>
    </w:p>
    <w:p>
      <w:pPr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（三）各部门负责将符合申报条件的申报材料盖章、填写推荐意见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并填写系部申报汇总表（附件4），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按要求将项目材料申请书纸质档装袋，以部门为单位报送到科研处，报送时间：202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日，同时申请书电子档、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"mailto:项目评审PPT电子档发至gzqykyc@163.com"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项目评审PPT电子档打包发至gzqykyc@163.com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邮箱。</w:t>
      </w:r>
    </w:p>
    <w:p>
      <w:pPr>
        <w:spacing w:line="4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（四）科研处完成审验形成意见报院领导后，组织校外专家评审组对项目进行现场评审，评审“建议立项名单”报院长办公会批准后行文。</w:t>
      </w:r>
    </w:p>
    <w:p>
      <w:pPr>
        <w:spacing w:line="48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1"/>
          <w:sz w:val="32"/>
          <w:szCs w:val="32"/>
        </w:rPr>
        <w:t>项目研究人员要树立质量意识，将质量放在科学研究的首位，切实提高科研成果质量。要遵守学术道德，培养严谨的学术风气，严禁抄袭、剽窃别人已有的学术成果。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联系人：王帅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联系电话：0851-88506065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址：行政楼435室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3-1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贵州轻工职业技术学院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val="en-US" w:eastAsia="zh-CN"/>
        </w:rPr>
        <w:t>高层次人才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  <w:lang w:eastAsia="zh-CN"/>
        </w:rPr>
        <w:t>科研启动经费项目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400" w:firstLineChars="500"/>
        <w:jc w:val="left"/>
        <w:textAlignment w:val="auto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申请书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9"/>
        <w:tblpPr w:leftFromText="180" w:rightFromText="180" w:vertAnchor="text" w:horzAnchor="page" w:tblpX="8710" w:tblpY="158"/>
        <w:tblW w:w="2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编号</w:t>
            </w:r>
          </w:p>
        </w:tc>
        <w:tc>
          <w:tcPr>
            <w:tcW w:w="1533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default" w:ascii="Times New Roman" w:hAnsi="Times New Roman" w:eastAsia="宋体"/>
          <w:sz w:val="32"/>
          <w:szCs w:val="36"/>
          <w:lang w:val="en-US" w:eastAsia="zh-CN"/>
        </w:rPr>
      </w:pPr>
      <w:r>
        <w:rPr>
          <w:rFonts w:hint="eastAsia" w:ascii="Times New Roman" w:hAnsi="Times New Roman"/>
          <w:sz w:val="32"/>
          <w:szCs w:val="36"/>
          <w:lang w:val="en-US" w:eastAsia="zh-CN"/>
        </w:rPr>
        <w:t>附件3-1</w:t>
      </w:r>
    </w:p>
    <w:p>
      <w:pPr>
        <w:pStyle w:val="2"/>
      </w:pPr>
    </w:p>
    <w:p>
      <w:pPr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jc w:val="center"/>
        <w:rPr>
          <w:rFonts w:hint="eastAsia" w:ascii="Times New Roman" w:hAnsi="Times New Roman"/>
          <w:b/>
          <w:bCs/>
          <w:sz w:val="44"/>
          <w:lang w:val="en-US" w:eastAsia="zh-CN"/>
        </w:rPr>
      </w:pPr>
      <w:r>
        <w:rPr>
          <w:rFonts w:ascii="Times New Roman" w:hAnsi="Times New Roman"/>
          <w:b/>
          <w:bCs/>
          <w:sz w:val="44"/>
        </w:rPr>
        <w:t>贵州轻工职业技术学院</w:t>
      </w:r>
      <w:r>
        <w:rPr>
          <w:rFonts w:hint="eastAsia" w:ascii="Times New Roman" w:hAnsi="Times New Roman"/>
          <w:b/>
          <w:bCs/>
          <w:sz w:val="44"/>
          <w:lang w:val="en-US" w:eastAsia="zh-CN"/>
        </w:rPr>
        <w:t>高层次人才</w:t>
      </w:r>
    </w:p>
    <w:p>
      <w:pPr>
        <w:spacing w:line="580" w:lineRule="exact"/>
        <w:jc w:val="center"/>
        <w:rPr>
          <w:rFonts w:hint="eastAsia" w:ascii="Times New Roman" w:hAnsi="Times New Roman" w:eastAsia="宋体"/>
          <w:b/>
          <w:bCs/>
          <w:sz w:val="44"/>
          <w:lang w:eastAsia="zh-CN"/>
        </w:rPr>
      </w:pPr>
      <w:r>
        <w:rPr>
          <w:rFonts w:hint="eastAsia" w:ascii="Times New Roman" w:hAnsi="Times New Roman"/>
          <w:b/>
          <w:bCs/>
          <w:sz w:val="44"/>
          <w:lang w:val="en-US" w:eastAsia="zh-CN"/>
        </w:rPr>
        <w:t>科研启动经费项目</w:t>
      </w:r>
      <w:r>
        <w:rPr>
          <w:rFonts w:ascii="Times New Roman" w:hAnsi="Times New Roman"/>
          <w:b/>
          <w:bCs/>
          <w:sz w:val="44"/>
        </w:rPr>
        <w:t>申请书</w:t>
      </w:r>
    </w:p>
    <w:p>
      <w:pPr>
        <w:spacing w:line="580" w:lineRule="exact"/>
        <w:jc w:val="center"/>
        <w:rPr>
          <w:rFonts w:ascii="Times New Roman" w:hAnsi="Times New Roman" w:eastAsia="仿宋_GB2312"/>
          <w:sz w:val="56"/>
          <w:szCs w:val="44"/>
        </w:rPr>
      </w:pP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>申请类别：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32"/>
          <w:u w:val="single"/>
        </w:rPr>
        <w:t xml:space="preserve">          </w:t>
      </w:r>
    </w:p>
    <w:p>
      <w:pPr>
        <w:spacing w:line="580" w:lineRule="exact"/>
        <w:jc w:val="center"/>
        <w:rPr>
          <w:rFonts w:ascii="Times New Roman" w:hAnsi="Times New Roman" w:eastAsia="仿宋_GB2312"/>
          <w:sz w:val="15"/>
          <w:szCs w:val="10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32"/>
        </w:rPr>
        <w:t>（人文社科/自然科学）</w:t>
      </w:r>
    </w:p>
    <w:p>
      <w:pPr>
        <w:spacing w:line="580" w:lineRule="exact"/>
        <w:jc w:val="center"/>
        <w:rPr>
          <w:rFonts w:ascii="Times New Roman" w:hAnsi="Times New Roman" w:eastAsia="仿宋_GB2312"/>
          <w:szCs w:val="16"/>
        </w:rPr>
      </w:pPr>
    </w:p>
    <w:p>
      <w:pPr>
        <w:spacing w:line="360" w:lineRule="auto"/>
        <w:ind w:left="3196" w:leftChars="760" w:hanging="1600" w:hangingChars="500"/>
        <w:rPr>
          <w:rFonts w:hint="default" w:ascii="Times New Roman" w:hAnsi="Times New Roman" w:eastAsia="仿宋_GB2312"/>
          <w:sz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</w:rPr>
        <w:t>项目名称：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360" w:lineRule="auto"/>
        <w:ind w:firstLine="1600" w:firstLineChars="500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>申 请 者：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</w:t>
      </w:r>
    </w:p>
    <w:p>
      <w:pPr>
        <w:spacing w:line="360" w:lineRule="auto"/>
        <w:ind w:firstLine="1600" w:firstLineChars="500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>申请单位：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u w:val="single"/>
        </w:rPr>
        <w:t xml:space="preserve">                  </w:t>
      </w:r>
    </w:p>
    <w:p>
      <w:pPr>
        <w:spacing w:line="580" w:lineRule="exact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联系电话：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申请日期：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2023</w:t>
      </w:r>
      <w:r>
        <w:rPr>
          <w:rFonts w:ascii="Times New Roman" w:hAnsi="Times New Roman" w:eastAsia="仿宋_GB2312"/>
          <w:sz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 xml:space="preserve"> 4 </w:t>
      </w:r>
      <w:r>
        <w:rPr>
          <w:rFonts w:ascii="Times New Roman" w:hAnsi="Times New Roman" w:eastAsia="仿宋_GB2312"/>
          <w:sz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 xml:space="preserve"> 14</w:t>
      </w:r>
      <w:r>
        <w:rPr>
          <w:rFonts w:ascii="Times New Roman" w:hAnsi="Times New Roman" w:eastAsia="仿宋_GB2312"/>
          <w:sz w:val="32"/>
          <w:highlight w:val="none"/>
        </w:rPr>
        <w:t>日</w:t>
      </w: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>
      <w:pPr>
        <w:spacing w:line="580" w:lineRule="exact"/>
        <w:ind w:firstLine="1600" w:firstLineChars="500"/>
        <w:rPr>
          <w:rFonts w:ascii="Times New Roman" w:hAnsi="Times New Roman" w:eastAsia="仿宋_GB2312"/>
          <w:sz w:val="32"/>
        </w:rPr>
      </w:pPr>
    </w:p>
    <w:p>
      <w:pPr>
        <w:pStyle w:val="4"/>
        <w:jc w:val="center"/>
        <w:rPr>
          <w:rFonts w:hint="default" w:ascii="Times New Roman" w:hAnsi="Times New Roman" w:eastAsia="宋体"/>
          <w:kern w:val="0"/>
          <w:sz w:val="28"/>
          <w:lang w:val="en-US" w:eastAsia="zh-CN"/>
        </w:rPr>
        <w:sectPr>
          <w:footerReference r:id="rId5" w:type="default"/>
          <w:pgSz w:w="11906" w:h="16838"/>
          <w:pgMar w:top="1928" w:right="1701" w:bottom="1814" w:left="170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/>
          <w:sz w:val="28"/>
        </w:rPr>
        <w:t>贵州轻工职业技术</w:t>
      </w:r>
      <w:r>
        <w:rPr>
          <w:rFonts w:hint="eastAsia" w:ascii="Times New Roman" w:hAnsi="Times New Roman" w:eastAsia="宋体"/>
          <w:sz w:val="28"/>
          <w:lang w:val="en-US" w:eastAsia="zh-CN"/>
        </w:rPr>
        <w:t>学院</w:t>
      </w:r>
      <w:r>
        <w:rPr>
          <w:rFonts w:hint="eastAsia" w:ascii="Times New Roman" w:hAnsi="Times New Roman" w:eastAsia="宋体"/>
          <w:sz w:val="28"/>
          <w:lang w:eastAsia="zh-CN"/>
        </w:rPr>
        <w:t>（</w:t>
      </w:r>
      <w:r>
        <w:rPr>
          <w:rFonts w:hint="eastAsia" w:ascii="Times New Roman" w:hAnsi="Times New Roman" w:eastAsia="宋体"/>
          <w:sz w:val="28"/>
          <w:lang w:val="en-US" w:eastAsia="zh-CN"/>
        </w:rPr>
        <w:t>2023）</w:t>
      </w:r>
    </w:p>
    <w:p>
      <w:pPr>
        <w:pStyle w:val="4"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28"/>
        </w:rPr>
        <w:t xml:space="preserve">表一   </w:t>
      </w:r>
      <w:r>
        <w:rPr>
          <w:rFonts w:ascii="Times New Roman" w:hAnsi="Times New Roman" w:eastAsia="仿宋_GB2312"/>
          <w:kern w:val="0"/>
        </w:rPr>
        <w:t xml:space="preserve">              </w:t>
      </w:r>
      <w:r>
        <w:rPr>
          <w:rFonts w:ascii="Times New Roman" w:hAnsi="Times New Roman" w:eastAsia="仿宋_GB2312"/>
          <w:b/>
          <w:bCs/>
          <w:kern w:val="0"/>
        </w:rPr>
        <w:t xml:space="preserve"> </w:t>
      </w:r>
      <w:r>
        <w:rPr>
          <w:rFonts w:ascii="Times New Roman" w:hAnsi="Times New Roman" w:eastAsia="宋体"/>
          <w:b/>
          <w:bCs/>
          <w:kern w:val="0"/>
        </w:rPr>
        <w:t>简         表</w:t>
      </w:r>
    </w:p>
    <w:tbl>
      <w:tblPr>
        <w:tblStyle w:val="9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703"/>
        <w:gridCol w:w="357"/>
        <w:gridCol w:w="404"/>
        <w:gridCol w:w="551"/>
        <w:gridCol w:w="295"/>
        <w:gridCol w:w="850"/>
        <w:gridCol w:w="24"/>
        <w:gridCol w:w="1631"/>
        <w:gridCol w:w="451"/>
        <w:gridCol w:w="567"/>
        <w:gridCol w:w="446"/>
        <w:gridCol w:w="2147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90" w:hRule="atLeast"/>
          <w:jc w:val="center"/>
        </w:trPr>
        <w:tc>
          <w:tcPr>
            <w:tcW w:w="9580" w:type="dxa"/>
            <w:gridSpan w:val="13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90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26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500" w:lineRule="exact"/>
              <w:ind w:left="75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13" w:hRule="atLeast"/>
          <w:jc w:val="center"/>
        </w:trPr>
        <w:tc>
          <w:tcPr>
            <w:tcW w:w="2618" w:type="dxa"/>
            <w:gridSpan w:val="4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专业领域(研究方向）</w:t>
            </w:r>
          </w:p>
        </w:tc>
        <w:tc>
          <w:tcPr>
            <w:tcW w:w="335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50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1693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作为第一作者的近期研究成果</w:t>
            </w:r>
          </w:p>
        </w:tc>
        <w:tc>
          <w:tcPr>
            <w:tcW w:w="8426" w:type="dxa"/>
            <w:gridSpan w:val="12"/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80" w:hRule="atLeast"/>
          <w:jc w:val="center"/>
        </w:trPr>
        <w:tc>
          <w:tcPr>
            <w:tcW w:w="958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二、项目组成员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5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姓名</w:t>
            </w: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40" w:lineRule="exact"/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职称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专业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工作单位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07" w:hRule="atLeast"/>
          <w:jc w:val="center"/>
        </w:trPr>
        <w:tc>
          <w:tcPr>
            <w:tcW w:w="431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526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2024.5.30或2025.5.30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:lang w:val="en-US" w:eastAsia="zh-CN"/>
              </w:rPr>
              <w:t>（二选一）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1" w:hRule="atLeast"/>
          <w:jc w:val="center"/>
        </w:trPr>
        <w:tc>
          <w:tcPr>
            <w:tcW w:w="11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最终成果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要求申报人为第一完成人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26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研究项目预期成果：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szCs w:val="24"/>
                <w:lang w:eastAsia="zh-CN"/>
              </w:rPr>
              <w:t>（选择类别后，另一类删除）</w:t>
            </w: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自然科学类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研究项目预期成果（结项至少6选2，请在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内打</w:t>
            </w:r>
            <w:r>
              <w:rPr>
                <w:rFonts w:hint="default" w:ascii="Arial" w:hAnsi="Arial" w:cs="Arial"/>
                <w:b/>
                <w:bCs/>
                <w:color w:val="auto"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1.发表一篇中文核心或以上级别期刊的论文；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2.获批发明专利授权1件或其他专利授权（软件著作权）2件或专利成果转化1项（须在省知识产权局备案）；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3.获批地方标准1件或团体标准2件；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4.以该项目为基础，获得1项地厅级及以上立项项目；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5.以该项目为基础，获得横向科研到账5-8万元；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获得政府部门颁发的科技成果奖1项或政府部门遴选的高层次创新型人才。</w:t>
            </w:r>
          </w:p>
          <w:p>
            <w:pP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人文社科类研究项目预期成果（结项至少6选2，请在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内打</w:t>
            </w:r>
            <w:r>
              <w:rPr>
                <w:rFonts w:hint="default" w:ascii="Arial" w:hAnsi="Arial" w:cs="Arial"/>
                <w:b/>
                <w:bCs/>
                <w:color w:val="auto"/>
                <w:sz w:val="24"/>
                <w:highlight w:val="none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）：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1.发表一篇中文核心或以上级别期刊的论文或出版专著1部；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2.获市、厅级以上批示、采纳、认可的研究报告类成果或咨政建议；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3.获批地方标准1件或团体标准2件；</w:t>
            </w:r>
          </w:p>
          <w:p>
            <w:pPr>
              <w:pStyle w:val="19"/>
              <w:numPr>
                <w:ilvl w:val="0"/>
                <w:numId w:val="0"/>
              </w:numPr>
              <w:spacing w:before="4"/>
              <w:ind w:right="0" w:rightChars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4.以该项目为基础，获得1项地厅级及以上立项项目；</w:t>
            </w:r>
          </w:p>
          <w:p>
            <w:pPr>
              <w:pStyle w:val="19"/>
              <w:numPr>
                <w:ilvl w:val="0"/>
                <w:numId w:val="0"/>
              </w:numPr>
              <w:spacing w:before="4"/>
              <w:ind w:right="0" w:rightChars="0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5.以该项目为基础，获得横向科研到账2-5万元；</w:t>
            </w:r>
          </w:p>
          <w:p>
            <w:pPr>
              <w:pStyle w:val="19"/>
              <w:numPr>
                <w:ilvl w:val="0"/>
                <w:numId w:val="0"/>
              </w:numPr>
              <w:spacing w:before="4"/>
              <w:ind w:right="0" w:rightChars="0"/>
              <w:rPr>
                <w:rFonts w:hint="eastAsia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获得政府部门颁发的哲社成果奖1项或政府部门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遴选的高层次创新型人才。</w:t>
            </w:r>
          </w:p>
        </w:tc>
      </w:tr>
    </w:tbl>
    <w:p>
      <w:pPr>
        <w:ind w:left="0" w:leftChars="0" w:firstLine="0" w:firstLineChars="0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表二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项目的目的、意义和国内外概况（包括选题的科学意义和应用前景，国内外研究概况、水平和发展趋势，特色或创新之处，主要参考文献目录）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</w:tcPr>
          <w:p>
            <w:pPr>
              <w:widowControl/>
              <w:ind w:firstLine="420" w:firstLineChars="200"/>
              <w:jc w:val="left"/>
            </w:pPr>
          </w:p>
          <w:p>
            <w:pPr>
              <w:widowControl/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ind w:left="0" w:leftChars="0" w:firstLine="0" w:firstLineChars="0"/>
        <w:rPr>
          <w:rFonts w:ascii="Times New Roman" w:hAnsi="Times New Roman" w:eastAsia="仿宋_GB2312"/>
          <w:kern w:val="0"/>
          <w:sz w:val="28"/>
        </w:rPr>
      </w:pPr>
    </w:p>
    <w:p>
      <w:pPr>
        <w:pStyle w:val="4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表三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主要研究内容、目标或经济技术指标及要突破的难点（说明项目的主要内容和预期所要达到的目标、提供的成果形式及完成时间。如系理论成果，应写明解决的理论问题和科学意义；如系应用性成果或基础性资料，应写明应用前景；如系产业化成果，应有需求分析、效益分析和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8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/>
          <w:kern w:val="0"/>
          <w:sz w:val="28"/>
        </w:rPr>
      </w:pPr>
    </w:p>
    <w:p>
      <w:pPr>
        <w:rPr>
          <w:rFonts w:ascii="Times New Roman" w:hAnsi="Times New Roman" w:eastAsia="仿宋_GB2312"/>
          <w:kern w:val="0"/>
          <w:sz w:val="28"/>
        </w:rPr>
      </w:pPr>
    </w:p>
    <w:p>
      <w:pPr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表四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拟采取的研究方法和技术路线（包括研究工作的总体安排和进度，理论分析、计算、实验方法和步骤及其可行性论证，可能遇到的问题和解决方法）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9" w:hRule="atLeast"/>
          <w:jc w:val="center"/>
        </w:trPr>
        <w:tc>
          <w:tcPr>
            <w:tcW w:w="9000" w:type="dxa"/>
          </w:tcPr>
          <w:p>
            <w:pPr>
              <w:pStyle w:val="4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br w:type="page"/>
      </w:r>
    </w:p>
    <w:p>
      <w:pPr>
        <w:pStyle w:val="4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表五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研究项目已具备的条件（包括前期研究基础和成果，现有的主要仪器设备、研究技术人员及协作条件）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1" w:hRule="atLeast"/>
          <w:jc w:val="center"/>
        </w:trPr>
        <w:tc>
          <w:tcPr>
            <w:tcW w:w="9000" w:type="dxa"/>
          </w:tcPr>
          <w:p>
            <w:pPr>
              <w:pStyle w:val="4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br w:type="page"/>
      </w:r>
    </w:p>
    <w:p>
      <w:pPr>
        <w:pStyle w:val="4"/>
        <w:rPr>
          <w:rFonts w:ascii="Times New Roman" w:hAnsi="Times New Roman" w:eastAsia="宋体"/>
          <w:kern w:val="0"/>
        </w:rPr>
      </w:pPr>
      <w:r>
        <w:rPr>
          <w:rFonts w:ascii="Times New Roman" w:hAnsi="Times New Roman" w:eastAsia="仿宋_GB2312"/>
          <w:kern w:val="0"/>
          <w:sz w:val="28"/>
        </w:rPr>
        <w:t xml:space="preserve">表六          </w:t>
      </w:r>
    </w:p>
    <w:p>
      <w:pPr>
        <w:pStyle w:val="4"/>
        <w:jc w:val="center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b/>
          <w:bCs/>
          <w:kern w:val="0"/>
          <w:sz w:val="36"/>
        </w:rPr>
        <w:t>申请项目经费预算表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240" w:type="dxa"/>
            <w:vAlign w:val="center"/>
          </w:tcPr>
          <w:p>
            <w:pPr>
              <w:pStyle w:val="4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申请资助总金额（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元）</w:t>
            </w:r>
          </w:p>
        </w:tc>
        <w:tc>
          <w:tcPr>
            <w:tcW w:w="5760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eastAsia="仿宋_GB2312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8"/>
              </w:rPr>
              <w:t>预算支出科目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金额（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万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图书资料费、印刷费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仪器设备购置、租赁费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实验、分析费（含材料费、田间试验费、外协费、临工费）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4.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调研差旅费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5.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版面费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6.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咨询费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40" w:type="dxa"/>
          </w:tcPr>
          <w:p>
            <w:pPr>
              <w:pStyle w:val="4"/>
              <w:numPr>
                <w:ilvl w:val="0"/>
                <w:numId w:val="0"/>
              </w:numPr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7.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劳务费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240" w:type="dxa"/>
          </w:tcPr>
          <w:p>
            <w:pPr>
              <w:pStyle w:val="4"/>
              <w:spacing w:line="400" w:lineRule="exact"/>
              <w:ind w:left="0" w:leftChars="0" w:firstLine="0" w:firstLineChars="0"/>
              <w:jc w:val="lef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>.其他</w:t>
            </w:r>
          </w:p>
        </w:tc>
        <w:tc>
          <w:tcPr>
            <w:tcW w:w="576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000" w:type="dxa"/>
            <w:gridSpan w:val="2"/>
            <w:tcBorders>
              <w:bottom w:val="single" w:color="auto" w:sz="4" w:space="0"/>
            </w:tcBorders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需购置的主要仪器、设备（名称、规格型号、数量、单价）</w:t>
            </w:r>
          </w:p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</w:tbl>
    <w:p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申请者承诺：</w:t>
      </w:r>
    </w:p>
    <w:p>
      <w:pPr>
        <w:spacing w:line="36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人保证项目申请书所填写的各项内容真实，不存在任何知识产权问题。如果申报成功，获准立项，本人承诺以本表为有约束力的协议，遵守《贵州轻工职业技术学院科研课题管理、科研经费管理暂行办法》及立项的有关规定，认真开展研究工作，取得预期研究成果并按时结项。如有违反，本人将承担相关责任。</w:t>
      </w:r>
    </w:p>
    <w:p>
      <w:pPr>
        <w:spacing w:line="3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pStyle w:val="4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宋体"/>
          <w:sz w:val="24"/>
        </w:rPr>
        <w:t>申请者签字：                                     年    月    日</w:t>
      </w:r>
    </w:p>
    <w:p>
      <w:pPr>
        <w:pStyle w:val="4"/>
        <w:ind w:left="0" w:leftChars="0" w:firstLine="0" w:firstLineChars="0"/>
        <w:rPr>
          <w:rFonts w:ascii="Times New Roman" w:hAnsi="Times New Roman" w:eastAsia="仿宋_GB2312"/>
          <w:kern w:val="0"/>
          <w:sz w:val="28"/>
        </w:rPr>
      </w:pPr>
    </w:p>
    <w:p>
      <w:pPr>
        <w:pStyle w:val="4"/>
        <w:ind w:left="0" w:leftChars="0" w:firstLine="0" w:firstLineChars="0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kern w:val="0"/>
          <w:sz w:val="28"/>
        </w:rPr>
        <w:t>表七</w:t>
      </w:r>
    </w:p>
    <w:p>
      <w:pPr>
        <w:pStyle w:val="4"/>
        <w:ind w:firstLine="2711" w:firstLineChars="750"/>
        <w:rPr>
          <w:rFonts w:ascii="Times New Roman" w:hAnsi="Times New Roman" w:eastAsia="仿宋_GB2312"/>
          <w:kern w:val="0"/>
          <w:sz w:val="28"/>
        </w:rPr>
      </w:pPr>
      <w:r>
        <w:rPr>
          <w:rFonts w:ascii="Times New Roman" w:hAnsi="Times New Roman" w:eastAsia="仿宋_GB2312"/>
          <w:b/>
          <w:bCs/>
          <w:kern w:val="0"/>
          <w:sz w:val="36"/>
        </w:rPr>
        <w:t>审   批  意   见</w:t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9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 xml:space="preserve">  系部、处室意见</w:t>
            </w:r>
          </w:p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 xml:space="preserve">                            负责人签名（公章）：</w:t>
            </w:r>
          </w:p>
          <w:p>
            <w:pPr>
              <w:pStyle w:val="4"/>
              <w:spacing w:line="400" w:lineRule="exact"/>
              <w:ind w:firstLine="5880" w:firstLineChars="2100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jc w:val="both"/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highlight w:val="none"/>
                <w:lang w:val="en-US" w:eastAsia="zh-CN"/>
              </w:rPr>
              <w:t>人事处意见</w:t>
            </w:r>
            <w:r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  <w:t xml:space="preserve">  </w:t>
            </w:r>
          </w:p>
          <w:p>
            <w:pPr>
              <w:pStyle w:val="4"/>
              <w:spacing w:line="400" w:lineRule="exact"/>
              <w:jc w:val="both"/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</w:pPr>
          </w:p>
          <w:p>
            <w:pPr>
              <w:pStyle w:val="4"/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highlight w:val="none"/>
                <w:u w:val="single"/>
                <w:lang w:val="en-US" w:eastAsia="zh-CN"/>
              </w:rPr>
              <w:t>XXX（姓名）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highlight w:val="none"/>
                <w:lang w:val="en-US" w:eastAsia="zh-CN"/>
              </w:rPr>
              <w:t>高层次人才科研启动经费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highlight w:val="none"/>
                <w:u w:val="single"/>
                <w:lang w:val="en-US" w:eastAsia="zh-CN"/>
              </w:rPr>
              <w:t xml:space="preserve">       万元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4"/>
              <w:spacing w:line="400" w:lineRule="exact"/>
              <w:ind w:firstLine="3920" w:firstLineChars="1400"/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</w:pPr>
          </w:p>
          <w:p>
            <w:pPr>
              <w:pStyle w:val="4"/>
              <w:spacing w:line="400" w:lineRule="exact"/>
              <w:ind w:firstLine="4200" w:firstLineChars="1500"/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  <w:t>负责人签名（公章）：</w:t>
            </w:r>
          </w:p>
          <w:p>
            <w:pPr>
              <w:pStyle w:val="4"/>
              <w:spacing w:line="400" w:lineRule="exact"/>
              <w:ind w:firstLine="6440" w:firstLineChars="2300"/>
              <w:jc w:val="both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评审意见</w:t>
            </w:r>
          </w:p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</w:rPr>
              <w:t xml:space="preserve">                </w:t>
            </w:r>
          </w:p>
          <w:p>
            <w:pPr>
              <w:pStyle w:val="4"/>
              <w:spacing w:line="400" w:lineRule="exact"/>
              <w:ind w:firstLine="3360" w:firstLineChars="1200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firstLine="3360" w:firstLineChars="1200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负责人签名（公章）：</w:t>
            </w:r>
          </w:p>
          <w:p>
            <w:pPr>
              <w:pStyle w:val="4"/>
              <w:spacing w:line="400" w:lineRule="exact"/>
              <w:jc w:val="both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atLeast"/>
          <w:jc w:val="center"/>
        </w:trPr>
        <w:tc>
          <w:tcPr>
            <w:tcW w:w="9000" w:type="dxa"/>
          </w:tcPr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学院审批意见：</w:t>
            </w:r>
          </w:p>
          <w:p>
            <w:pPr>
              <w:pStyle w:val="4"/>
              <w:spacing w:line="400" w:lineRule="exact"/>
              <w:ind w:firstLine="555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ind w:left="0" w:leftChars="0" w:firstLine="0" w:firstLineChars="0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pStyle w:val="4"/>
              <w:spacing w:line="400" w:lineRule="exact"/>
              <w:rPr>
                <w:rFonts w:ascii="Times New Roman" w:hAnsi="Times New Roman" w:eastAsia="仿宋_GB2312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</w:rPr>
              <w:t>负责人签章：             （公章）         年   月   日</w:t>
            </w:r>
          </w:p>
        </w:tc>
      </w:tr>
    </w:tbl>
    <w:p>
      <w:pPr>
        <w:spacing w:line="20" w:lineRule="exact"/>
        <w:jc w:val="left"/>
        <w:rPr>
          <w:rFonts w:ascii="Times New Roman" w:hAnsi="Times New Roman"/>
          <w:szCs w:val="32"/>
        </w:rPr>
      </w:pPr>
    </w:p>
    <w:p>
      <w:pPr>
        <w:spacing w:line="20" w:lineRule="exact"/>
        <w:jc w:val="left"/>
        <w:rPr>
          <w:rFonts w:ascii="Times New Roman" w:hAnsi="Times New Roman"/>
          <w:szCs w:val="32"/>
        </w:rPr>
      </w:pPr>
    </w:p>
    <w:p>
      <w:pPr>
        <w:spacing w:line="20" w:lineRule="exact"/>
        <w:jc w:val="left"/>
        <w:rPr>
          <w:rFonts w:ascii="Times New Roman" w:hAnsi="Times New Roman"/>
          <w:szCs w:val="32"/>
        </w:rPr>
      </w:pPr>
    </w:p>
    <w:p>
      <w:pPr>
        <w:spacing w:line="20" w:lineRule="exact"/>
        <w:jc w:val="left"/>
        <w:rPr>
          <w:rFonts w:ascii="Times New Roman" w:hAnsi="Times New Roman"/>
          <w:szCs w:val="32"/>
        </w:rPr>
      </w:pPr>
    </w:p>
    <w:p>
      <w:pPr>
        <w:spacing w:line="20" w:lineRule="exact"/>
        <w:jc w:val="left"/>
        <w:rPr>
          <w:rFonts w:ascii="Times New Roman" w:hAnsi="Times New Roman"/>
          <w:szCs w:val="32"/>
        </w:rPr>
      </w:pPr>
    </w:p>
    <w:p>
      <w:pPr>
        <w:spacing w:line="20" w:lineRule="exact"/>
        <w:jc w:val="left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" w:hAnsi="仿宋" w:eastAsia="仿宋"/>
          <w:sz w:val="32"/>
          <w:szCs w:val="32"/>
        </w:rPr>
      </w:pPr>
    </w:p>
    <w:sectPr>
      <w:headerReference r:id="rId6" w:type="default"/>
      <w:footerReference r:id="rId7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933"/>
        <w:tab w:val="right" w:pos="974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  <w:sz w:val="48"/>
        <w:szCs w:val="4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YWE1NWJmNmRjMTFkYjM3OTU5ODQ3YzlhNzgxMzkifQ=="/>
  </w:docVars>
  <w:rsids>
    <w:rsidRoot w:val="00082362"/>
    <w:rsid w:val="00052A18"/>
    <w:rsid w:val="00082362"/>
    <w:rsid w:val="00292734"/>
    <w:rsid w:val="00343846"/>
    <w:rsid w:val="004012A9"/>
    <w:rsid w:val="0047745F"/>
    <w:rsid w:val="00522102"/>
    <w:rsid w:val="007A6F63"/>
    <w:rsid w:val="00865C20"/>
    <w:rsid w:val="009C2F03"/>
    <w:rsid w:val="009E5347"/>
    <w:rsid w:val="00A97848"/>
    <w:rsid w:val="00BB34AE"/>
    <w:rsid w:val="00BD70E8"/>
    <w:rsid w:val="00CE72AE"/>
    <w:rsid w:val="00D074CA"/>
    <w:rsid w:val="01011432"/>
    <w:rsid w:val="0136273B"/>
    <w:rsid w:val="01453E77"/>
    <w:rsid w:val="01945F0D"/>
    <w:rsid w:val="019D73AC"/>
    <w:rsid w:val="01B82438"/>
    <w:rsid w:val="01FB40D3"/>
    <w:rsid w:val="0200481C"/>
    <w:rsid w:val="02226FAC"/>
    <w:rsid w:val="02306473"/>
    <w:rsid w:val="027725DC"/>
    <w:rsid w:val="028642E4"/>
    <w:rsid w:val="02F0175E"/>
    <w:rsid w:val="031F3DF1"/>
    <w:rsid w:val="03773C2D"/>
    <w:rsid w:val="039D18E6"/>
    <w:rsid w:val="03E80687"/>
    <w:rsid w:val="042711AF"/>
    <w:rsid w:val="044B7594"/>
    <w:rsid w:val="049727D9"/>
    <w:rsid w:val="04AB1614"/>
    <w:rsid w:val="04D74983"/>
    <w:rsid w:val="04EE7F1F"/>
    <w:rsid w:val="04FC263C"/>
    <w:rsid w:val="04FF037E"/>
    <w:rsid w:val="05216546"/>
    <w:rsid w:val="05432019"/>
    <w:rsid w:val="05486BAC"/>
    <w:rsid w:val="057B7A05"/>
    <w:rsid w:val="05AD3936"/>
    <w:rsid w:val="063D2F0C"/>
    <w:rsid w:val="06736A35"/>
    <w:rsid w:val="06D01FD2"/>
    <w:rsid w:val="07F76705"/>
    <w:rsid w:val="080C691B"/>
    <w:rsid w:val="08146F52"/>
    <w:rsid w:val="08275C22"/>
    <w:rsid w:val="087E15BA"/>
    <w:rsid w:val="08C571E9"/>
    <w:rsid w:val="09287EA3"/>
    <w:rsid w:val="096E162E"/>
    <w:rsid w:val="09A3752A"/>
    <w:rsid w:val="0B7C0033"/>
    <w:rsid w:val="0BA61553"/>
    <w:rsid w:val="0BCB720C"/>
    <w:rsid w:val="0BDC31C7"/>
    <w:rsid w:val="0C6A07D3"/>
    <w:rsid w:val="0CBD0903"/>
    <w:rsid w:val="0CDB522D"/>
    <w:rsid w:val="0CEC11E8"/>
    <w:rsid w:val="0D076022"/>
    <w:rsid w:val="0D3606B5"/>
    <w:rsid w:val="0D470B14"/>
    <w:rsid w:val="0D523741"/>
    <w:rsid w:val="0DD51C7C"/>
    <w:rsid w:val="0DE46363"/>
    <w:rsid w:val="0E0A401C"/>
    <w:rsid w:val="0E4806A0"/>
    <w:rsid w:val="0E6A2D0C"/>
    <w:rsid w:val="0E87566C"/>
    <w:rsid w:val="0EA004DC"/>
    <w:rsid w:val="0F1F716F"/>
    <w:rsid w:val="0F205179"/>
    <w:rsid w:val="0F3F5F47"/>
    <w:rsid w:val="0F7632A3"/>
    <w:rsid w:val="0F7A2ADB"/>
    <w:rsid w:val="0FE268D2"/>
    <w:rsid w:val="0FE32D76"/>
    <w:rsid w:val="104D4694"/>
    <w:rsid w:val="10D97CD5"/>
    <w:rsid w:val="113413B0"/>
    <w:rsid w:val="11B7644A"/>
    <w:rsid w:val="11B85B3D"/>
    <w:rsid w:val="122B27B2"/>
    <w:rsid w:val="12483364"/>
    <w:rsid w:val="12C549B5"/>
    <w:rsid w:val="12C624DB"/>
    <w:rsid w:val="12D316BB"/>
    <w:rsid w:val="135A334F"/>
    <w:rsid w:val="136441CE"/>
    <w:rsid w:val="13A520F1"/>
    <w:rsid w:val="13AE71F7"/>
    <w:rsid w:val="13D80718"/>
    <w:rsid w:val="13F14782"/>
    <w:rsid w:val="13F6294C"/>
    <w:rsid w:val="14027543"/>
    <w:rsid w:val="141334FE"/>
    <w:rsid w:val="145204CA"/>
    <w:rsid w:val="14883EEC"/>
    <w:rsid w:val="154047C7"/>
    <w:rsid w:val="15420C61"/>
    <w:rsid w:val="154A11A2"/>
    <w:rsid w:val="154E1DAA"/>
    <w:rsid w:val="15610299"/>
    <w:rsid w:val="15A9236C"/>
    <w:rsid w:val="15AC3C0A"/>
    <w:rsid w:val="15CA5E3E"/>
    <w:rsid w:val="16534086"/>
    <w:rsid w:val="16863709"/>
    <w:rsid w:val="169F376F"/>
    <w:rsid w:val="16E5656A"/>
    <w:rsid w:val="17E94CA2"/>
    <w:rsid w:val="17F37155"/>
    <w:rsid w:val="18463EA2"/>
    <w:rsid w:val="193E2720"/>
    <w:rsid w:val="19636CD6"/>
    <w:rsid w:val="197467ED"/>
    <w:rsid w:val="19762565"/>
    <w:rsid w:val="19C77265"/>
    <w:rsid w:val="19EA4D01"/>
    <w:rsid w:val="19F416DC"/>
    <w:rsid w:val="1A2024D1"/>
    <w:rsid w:val="1A246465"/>
    <w:rsid w:val="1A2B77F4"/>
    <w:rsid w:val="1A3525A6"/>
    <w:rsid w:val="1B430B6D"/>
    <w:rsid w:val="1BDB0DA5"/>
    <w:rsid w:val="1C0F4EF3"/>
    <w:rsid w:val="1C324211"/>
    <w:rsid w:val="1C67088B"/>
    <w:rsid w:val="1CBA6C35"/>
    <w:rsid w:val="1D291FE4"/>
    <w:rsid w:val="1D4209B0"/>
    <w:rsid w:val="1D6B7F07"/>
    <w:rsid w:val="1D880AB9"/>
    <w:rsid w:val="1E197963"/>
    <w:rsid w:val="1E5E181A"/>
    <w:rsid w:val="1E976774"/>
    <w:rsid w:val="1EA14212"/>
    <w:rsid w:val="1EC21DA9"/>
    <w:rsid w:val="1EF328AA"/>
    <w:rsid w:val="1F0E1492"/>
    <w:rsid w:val="1F7C63FB"/>
    <w:rsid w:val="1FAA11BB"/>
    <w:rsid w:val="1FF73CD4"/>
    <w:rsid w:val="20191E9C"/>
    <w:rsid w:val="202D5948"/>
    <w:rsid w:val="203B62B7"/>
    <w:rsid w:val="21635AC5"/>
    <w:rsid w:val="219C4B33"/>
    <w:rsid w:val="21C916A0"/>
    <w:rsid w:val="2223115A"/>
    <w:rsid w:val="225C2514"/>
    <w:rsid w:val="22723AE6"/>
    <w:rsid w:val="22813D29"/>
    <w:rsid w:val="22A90270"/>
    <w:rsid w:val="22BB36DF"/>
    <w:rsid w:val="22CE3412"/>
    <w:rsid w:val="22D87DED"/>
    <w:rsid w:val="22E70030"/>
    <w:rsid w:val="22F015DA"/>
    <w:rsid w:val="230F7587"/>
    <w:rsid w:val="23E359D3"/>
    <w:rsid w:val="23E427C1"/>
    <w:rsid w:val="245B6F27"/>
    <w:rsid w:val="25270BB7"/>
    <w:rsid w:val="256E2C8A"/>
    <w:rsid w:val="25733DFD"/>
    <w:rsid w:val="257D4C7B"/>
    <w:rsid w:val="2629095F"/>
    <w:rsid w:val="262B0B7B"/>
    <w:rsid w:val="262B46D7"/>
    <w:rsid w:val="265359DC"/>
    <w:rsid w:val="265956E8"/>
    <w:rsid w:val="26630315"/>
    <w:rsid w:val="26A76454"/>
    <w:rsid w:val="26B648E9"/>
    <w:rsid w:val="26FE3B9A"/>
    <w:rsid w:val="27042DFE"/>
    <w:rsid w:val="272E26D1"/>
    <w:rsid w:val="27932534"/>
    <w:rsid w:val="281178FD"/>
    <w:rsid w:val="28575C58"/>
    <w:rsid w:val="28616AD6"/>
    <w:rsid w:val="286E6AFD"/>
    <w:rsid w:val="28AF15F0"/>
    <w:rsid w:val="28D92B11"/>
    <w:rsid w:val="29564161"/>
    <w:rsid w:val="29A24CB1"/>
    <w:rsid w:val="29D80E0B"/>
    <w:rsid w:val="29FA0F90"/>
    <w:rsid w:val="29FD282F"/>
    <w:rsid w:val="2A225DF1"/>
    <w:rsid w:val="2A32072A"/>
    <w:rsid w:val="2A704DAF"/>
    <w:rsid w:val="2A7807AD"/>
    <w:rsid w:val="2AB27175"/>
    <w:rsid w:val="2AC3556A"/>
    <w:rsid w:val="2AD01CF1"/>
    <w:rsid w:val="2AED28A3"/>
    <w:rsid w:val="2B2830B9"/>
    <w:rsid w:val="2B54022C"/>
    <w:rsid w:val="2B5E10AB"/>
    <w:rsid w:val="2BCF6AFB"/>
    <w:rsid w:val="2BD66E93"/>
    <w:rsid w:val="2BF81500"/>
    <w:rsid w:val="2C0004FA"/>
    <w:rsid w:val="2C802E20"/>
    <w:rsid w:val="2C9F197B"/>
    <w:rsid w:val="2CB82A3D"/>
    <w:rsid w:val="2CDA6697"/>
    <w:rsid w:val="2D67693D"/>
    <w:rsid w:val="2D964B2C"/>
    <w:rsid w:val="2DD85145"/>
    <w:rsid w:val="2E0F2B31"/>
    <w:rsid w:val="2E370B62"/>
    <w:rsid w:val="2E6764C9"/>
    <w:rsid w:val="2F0C35EB"/>
    <w:rsid w:val="2F10090E"/>
    <w:rsid w:val="2F2A5E74"/>
    <w:rsid w:val="2F5527C5"/>
    <w:rsid w:val="2F7D2448"/>
    <w:rsid w:val="2FC33BD3"/>
    <w:rsid w:val="3007473F"/>
    <w:rsid w:val="304B42F4"/>
    <w:rsid w:val="3062519A"/>
    <w:rsid w:val="306B1D8F"/>
    <w:rsid w:val="308C66BA"/>
    <w:rsid w:val="309061AB"/>
    <w:rsid w:val="30913393"/>
    <w:rsid w:val="30922B28"/>
    <w:rsid w:val="30AC2AC4"/>
    <w:rsid w:val="30CB71E3"/>
    <w:rsid w:val="30DE29C7"/>
    <w:rsid w:val="310B3EA9"/>
    <w:rsid w:val="31A2505F"/>
    <w:rsid w:val="31A83080"/>
    <w:rsid w:val="31AF08B2"/>
    <w:rsid w:val="31ED4F37"/>
    <w:rsid w:val="32390C3F"/>
    <w:rsid w:val="32737B32"/>
    <w:rsid w:val="32D428B1"/>
    <w:rsid w:val="32E93950"/>
    <w:rsid w:val="33332E1D"/>
    <w:rsid w:val="333C7F24"/>
    <w:rsid w:val="33A51F6D"/>
    <w:rsid w:val="343706EB"/>
    <w:rsid w:val="346C157F"/>
    <w:rsid w:val="34A8073C"/>
    <w:rsid w:val="34AC2E87"/>
    <w:rsid w:val="34C24459"/>
    <w:rsid w:val="350031D3"/>
    <w:rsid w:val="355359F9"/>
    <w:rsid w:val="35BF0085"/>
    <w:rsid w:val="35DE52C2"/>
    <w:rsid w:val="360F36CE"/>
    <w:rsid w:val="36290A23"/>
    <w:rsid w:val="36EC3A0F"/>
    <w:rsid w:val="375C51CC"/>
    <w:rsid w:val="379540A7"/>
    <w:rsid w:val="379F0A81"/>
    <w:rsid w:val="38BF587F"/>
    <w:rsid w:val="398D772B"/>
    <w:rsid w:val="399C171C"/>
    <w:rsid w:val="39C26CA9"/>
    <w:rsid w:val="3A3A2CE3"/>
    <w:rsid w:val="3A7E0E22"/>
    <w:rsid w:val="3B331C0C"/>
    <w:rsid w:val="3B7C7A57"/>
    <w:rsid w:val="3B974891"/>
    <w:rsid w:val="3B9A7EDD"/>
    <w:rsid w:val="3BA42B0A"/>
    <w:rsid w:val="3BEE0229"/>
    <w:rsid w:val="3C29300F"/>
    <w:rsid w:val="3C5C5193"/>
    <w:rsid w:val="3CA01523"/>
    <w:rsid w:val="3CA37266"/>
    <w:rsid w:val="3CC316B6"/>
    <w:rsid w:val="3D0870C9"/>
    <w:rsid w:val="3D0A7925"/>
    <w:rsid w:val="3D204412"/>
    <w:rsid w:val="3D3103CE"/>
    <w:rsid w:val="3D564CF9"/>
    <w:rsid w:val="3D5E0BE1"/>
    <w:rsid w:val="3D622C7D"/>
    <w:rsid w:val="3D7D3613"/>
    <w:rsid w:val="3DDA6CB7"/>
    <w:rsid w:val="3DFA1107"/>
    <w:rsid w:val="3E012496"/>
    <w:rsid w:val="3F03223E"/>
    <w:rsid w:val="3F261A88"/>
    <w:rsid w:val="3F732F1F"/>
    <w:rsid w:val="3F7368E2"/>
    <w:rsid w:val="3F8E5FAB"/>
    <w:rsid w:val="3FC96FE3"/>
    <w:rsid w:val="3FF658FE"/>
    <w:rsid w:val="40095632"/>
    <w:rsid w:val="40477F08"/>
    <w:rsid w:val="40BF3F42"/>
    <w:rsid w:val="40E816EB"/>
    <w:rsid w:val="410D4CAE"/>
    <w:rsid w:val="41195D48"/>
    <w:rsid w:val="413A49C7"/>
    <w:rsid w:val="41636FC4"/>
    <w:rsid w:val="41CE6B33"/>
    <w:rsid w:val="41E579D9"/>
    <w:rsid w:val="423746D8"/>
    <w:rsid w:val="42862F6A"/>
    <w:rsid w:val="429D02B3"/>
    <w:rsid w:val="42A94EAA"/>
    <w:rsid w:val="42CB4E20"/>
    <w:rsid w:val="4322664D"/>
    <w:rsid w:val="433A3D54"/>
    <w:rsid w:val="43476B9D"/>
    <w:rsid w:val="43761230"/>
    <w:rsid w:val="439E42E3"/>
    <w:rsid w:val="43DD12AF"/>
    <w:rsid w:val="443133A9"/>
    <w:rsid w:val="44413769"/>
    <w:rsid w:val="44427364"/>
    <w:rsid w:val="448D64D1"/>
    <w:rsid w:val="44A818BD"/>
    <w:rsid w:val="44BC7116"/>
    <w:rsid w:val="44FF0DB1"/>
    <w:rsid w:val="452847AC"/>
    <w:rsid w:val="4597548E"/>
    <w:rsid w:val="45AB2CE7"/>
    <w:rsid w:val="45C87277"/>
    <w:rsid w:val="46472A10"/>
    <w:rsid w:val="46712183"/>
    <w:rsid w:val="46F807C5"/>
    <w:rsid w:val="476D64A6"/>
    <w:rsid w:val="47811F51"/>
    <w:rsid w:val="48BD520B"/>
    <w:rsid w:val="49117305"/>
    <w:rsid w:val="494C5525"/>
    <w:rsid w:val="495E69EE"/>
    <w:rsid w:val="49804BB7"/>
    <w:rsid w:val="49BE56DF"/>
    <w:rsid w:val="49D036BB"/>
    <w:rsid w:val="4A0F5F3A"/>
    <w:rsid w:val="4A743FEF"/>
    <w:rsid w:val="4AF64A04"/>
    <w:rsid w:val="4B5F6A4E"/>
    <w:rsid w:val="4BDC6CF8"/>
    <w:rsid w:val="4C1A4723"/>
    <w:rsid w:val="4C243D45"/>
    <w:rsid w:val="4C5B0FC3"/>
    <w:rsid w:val="4C6F0F12"/>
    <w:rsid w:val="4C8C45A3"/>
    <w:rsid w:val="4CFB0474"/>
    <w:rsid w:val="4D0841CB"/>
    <w:rsid w:val="4D2A6BE7"/>
    <w:rsid w:val="4D9F3131"/>
    <w:rsid w:val="4DD6634A"/>
    <w:rsid w:val="4DEA4CF4"/>
    <w:rsid w:val="4E01203E"/>
    <w:rsid w:val="4EE2308C"/>
    <w:rsid w:val="4EFE20DA"/>
    <w:rsid w:val="4F6C1739"/>
    <w:rsid w:val="4FD23CD2"/>
    <w:rsid w:val="4FFA4F97"/>
    <w:rsid w:val="500B2D00"/>
    <w:rsid w:val="500E27F0"/>
    <w:rsid w:val="50577CF3"/>
    <w:rsid w:val="51A67184"/>
    <w:rsid w:val="51ED4DB3"/>
    <w:rsid w:val="52022D1E"/>
    <w:rsid w:val="521F6F37"/>
    <w:rsid w:val="524644C3"/>
    <w:rsid w:val="5277467D"/>
    <w:rsid w:val="52F6201A"/>
    <w:rsid w:val="53964FD7"/>
    <w:rsid w:val="53C55637"/>
    <w:rsid w:val="53DD49B3"/>
    <w:rsid w:val="542720D3"/>
    <w:rsid w:val="547F5A6B"/>
    <w:rsid w:val="54A83213"/>
    <w:rsid w:val="550348EE"/>
    <w:rsid w:val="55A52CFC"/>
    <w:rsid w:val="55C53951"/>
    <w:rsid w:val="560E1493"/>
    <w:rsid w:val="569A7FE6"/>
    <w:rsid w:val="56D025AE"/>
    <w:rsid w:val="56F75D8C"/>
    <w:rsid w:val="571D0DE0"/>
    <w:rsid w:val="574216FD"/>
    <w:rsid w:val="574C257C"/>
    <w:rsid w:val="57E02CC4"/>
    <w:rsid w:val="580D255B"/>
    <w:rsid w:val="58831FCD"/>
    <w:rsid w:val="58AE691E"/>
    <w:rsid w:val="59142C25"/>
    <w:rsid w:val="59576FB6"/>
    <w:rsid w:val="599E2E37"/>
    <w:rsid w:val="59F705C5"/>
    <w:rsid w:val="5A3E4763"/>
    <w:rsid w:val="5A7D0C9E"/>
    <w:rsid w:val="5AF33084"/>
    <w:rsid w:val="5BAA161F"/>
    <w:rsid w:val="5BC621D1"/>
    <w:rsid w:val="5BF07C09"/>
    <w:rsid w:val="5C07081F"/>
    <w:rsid w:val="5C2C64D8"/>
    <w:rsid w:val="5C50666A"/>
    <w:rsid w:val="5CAA2415"/>
    <w:rsid w:val="5CCE3A33"/>
    <w:rsid w:val="5D6F0D72"/>
    <w:rsid w:val="5D6F2B20"/>
    <w:rsid w:val="5DED7EE9"/>
    <w:rsid w:val="5E9A1E1F"/>
    <w:rsid w:val="5ECA158D"/>
    <w:rsid w:val="5EFD5F0A"/>
    <w:rsid w:val="5F542CA1"/>
    <w:rsid w:val="5F6B37BB"/>
    <w:rsid w:val="5F8C7770"/>
    <w:rsid w:val="5F904FD0"/>
    <w:rsid w:val="5FA1602C"/>
    <w:rsid w:val="5FA264A9"/>
    <w:rsid w:val="5FAD7930"/>
    <w:rsid w:val="5FAE5456"/>
    <w:rsid w:val="6045400C"/>
    <w:rsid w:val="606049A2"/>
    <w:rsid w:val="60786190"/>
    <w:rsid w:val="608F7035"/>
    <w:rsid w:val="60936B26"/>
    <w:rsid w:val="61357BDD"/>
    <w:rsid w:val="614C4F26"/>
    <w:rsid w:val="61677FB2"/>
    <w:rsid w:val="616B35FF"/>
    <w:rsid w:val="618C17C7"/>
    <w:rsid w:val="61BA27D8"/>
    <w:rsid w:val="623D2440"/>
    <w:rsid w:val="62522A10"/>
    <w:rsid w:val="62571DD5"/>
    <w:rsid w:val="626A1B08"/>
    <w:rsid w:val="62724E61"/>
    <w:rsid w:val="628F5A13"/>
    <w:rsid w:val="62B10140"/>
    <w:rsid w:val="62DE6052"/>
    <w:rsid w:val="62F85366"/>
    <w:rsid w:val="630737FB"/>
    <w:rsid w:val="630C7063"/>
    <w:rsid w:val="63522B7B"/>
    <w:rsid w:val="63666773"/>
    <w:rsid w:val="636D5709"/>
    <w:rsid w:val="63B70D7D"/>
    <w:rsid w:val="63BA6ABF"/>
    <w:rsid w:val="63D95197"/>
    <w:rsid w:val="63FF2724"/>
    <w:rsid w:val="64025D70"/>
    <w:rsid w:val="64030466"/>
    <w:rsid w:val="642108EC"/>
    <w:rsid w:val="64754794"/>
    <w:rsid w:val="647C5B23"/>
    <w:rsid w:val="648D1ADE"/>
    <w:rsid w:val="64E9765C"/>
    <w:rsid w:val="6525440C"/>
    <w:rsid w:val="669B2BD8"/>
    <w:rsid w:val="66AB5A0E"/>
    <w:rsid w:val="66E300DB"/>
    <w:rsid w:val="672524A2"/>
    <w:rsid w:val="6760797E"/>
    <w:rsid w:val="679C6C08"/>
    <w:rsid w:val="67BB4BB4"/>
    <w:rsid w:val="67C57041"/>
    <w:rsid w:val="687379D3"/>
    <w:rsid w:val="68F16ADF"/>
    <w:rsid w:val="69205616"/>
    <w:rsid w:val="692F2F5C"/>
    <w:rsid w:val="699F722B"/>
    <w:rsid w:val="69E20B1E"/>
    <w:rsid w:val="6A38073E"/>
    <w:rsid w:val="6B851761"/>
    <w:rsid w:val="6BC4672D"/>
    <w:rsid w:val="6BD34BC2"/>
    <w:rsid w:val="6BDD334B"/>
    <w:rsid w:val="6BEA5A68"/>
    <w:rsid w:val="6BFF59B7"/>
    <w:rsid w:val="6C2014C2"/>
    <w:rsid w:val="6C240F7A"/>
    <w:rsid w:val="6C360CAD"/>
    <w:rsid w:val="6C731F01"/>
    <w:rsid w:val="6C7C7008"/>
    <w:rsid w:val="6C9360FF"/>
    <w:rsid w:val="6CD01102"/>
    <w:rsid w:val="6CED5810"/>
    <w:rsid w:val="6D0112BB"/>
    <w:rsid w:val="6D2A6A64"/>
    <w:rsid w:val="6D2F7BD6"/>
    <w:rsid w:val="6D315585"/>
    <w:rsid w:val="6D837DA1"/>
    <w:rsid w:val="6DCF3167"/>
    <w:rsid w:val="6E3A4A84"/>
    <w:rsid w:val="6E511DCE"/>
    <w:rsid w:val="6EB735B6"/>
    <w:rsid w:val="6EF03395"/>
    <w:rsid w:val="6F0434A8"/>
    <w:rsid w:val="6FA56875"/>
    <w:rsid w:val="701E3F32"/>
    <w:rsid w:val="702A342B"/>
    <w:rsid w:val="702F7EED"/>
    <w:rsid w:val="70E46F2A"/>
    <w:rsid w:val="717D3CD5"/>
    <w:rsid w:val="71F31B1A"/>
    <w:rsid w:val="71FE7782"/>
    <w:rsid w:val="722031D6"/>
    <w:rsid w:val="72442376"/>
    <w:rsid w:val="72557563"/>
    <w:rsid w:val="727D38B6"/>
    <w:rsid w:val="72C15774"/>
    <w:rsid w:val="72C9600D"/>
    <w:rsid w:val="730833A3"/>
    <w:rsid w:val="732E26DE"/>
    <w:rsid w:val="73AD7AA7"/>
    <w:rsid w:val="73C471BF"/>
    <w:rsid w:val="73E84F83"/>
    <w:rsid w:val="743261FE"/>
    <w:rsid w:val="745148D6"/>
    <w:rsid w:val="746D7236"/>
    <w:rsid w:val="7493369C"/>
    <w:rsid w:val="74942A15"/>
    <w:rsid w:val="74AD21F0"/>
    <w:rsid w:val="74E514C2"/>
    <w:rsid w:val="74F00593"/>
    <w:rsid w:val="7572290B"/>
    <w:rsid w:val="7592164A"/>
    <w:rsid w:val="75D73501"/>
    <w:rsid w:val="75D94B83"/>
    <w:rsid w:val="76120095"/>
    <w:rsid w:val="76393874"/>
    <w:rsid w:val="766C59F7"/>
    <w:rsid w:val="766D599B"/>
    <w:rsid w:val="7682346D"/>
    <w:rsid w:val="77955421"/>
    <w:rsid w:val="77E02E6F"/>
    <w:rsid w:val="77F739E6"/>
    <w:rsid w:val="781B5927"/>
    <w:rsid w:val="78216CB5"/>
    <w:rsid w:val="7859644F"/>
    <w:rsid w:val="7860333A"/>
    <w:rsid w:val="788D60F9"/>
    <w:rsid w:val="789B25C4"/>
    <w:rsid w:val="789C633C"/>
    <w:rsid w:val="78A96B8B"/>
    <w:rsid w:val="78AB4916"/>
    <w:rsid w:val="794A3BFB"/>
    <w:rsid w:val="79725A1A"/>
    <w:rsid w:val="79C842E0"/>
    <w:rsid w:val="7A036672"/>
    <w:rsid w:val="7A3C3932"/>
    <w:rsid w:val="7A995229"/>
    <w:rsid w:val="7AAF2356"/>
    <w:rsid w:val="7B2A7C2F"/>
    <w:rsid w:val="7B6E0463"/>
    <w:rsid w:val="7B7836BA"/>
    <w:rsid w:val="7B7A2964"/>
    <w:rsid w:val="7C0713C3"/>
    <w:rsid w:val="7C3C40BE"/>
    <w:rsid w:val="7CE0713F"/>
    <w:rsid w:val="7D1711DF"/>
    <w:rsid w:val="7DB67DE3"/>
    <w:rsid w:val="7DC53629"/>
    <w:rsid w:val="7E254CDA"/>
    <w:rsid w:val="7E292420"/>
    <w:rsid w:val="7E394D59"/>
    <w:rsid w:val="7EC14D4E"/>
    <w:rsid w:val="7F402117"/>
    <w:rsid w:val="7F460559"/>
    <w:rsid w:val="7F4E65E2"/>
    <w:rsid w:val="7F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日期 Char"/>
    <w:basedOn w:val="11"/>
    <w:link w:val="5"/>
    <w:semiHidden/>
    <w:qFormat/>
    <w:uiPriority w:val="99"/>
    <w:rPr>
      <w:kern w:val="2"/>
      <w:sz w:val="21"/>
      <w:szCs w:val="22"/>
    </w:rPr>
  </w:style>
  <w:style w:type="paragraph" w:customStyle="1" w:styleId="15">
    <w:name w:val="正文1"/>
    <w:qFormat/>
    <w:uiPriority w:val="0"/>
    <w:pPr>
      <w:framePr w:wrap="around" w:vAnchor="margin" w:hAnchor="text" w:yAlign="top"/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2995</Words>
  <Characters>3128</Characters>
  <Lines>4</Lines>
  <Paragraphs>1</Paragraphs>
  <TotalTime>10</TotalTime>
  <ScaleCrop>false</ScaleCrop>
  <LinksUpToDate>false</LinksUpToDate>
  <CharactersWithSpaces>3508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2021-04-06T05:02:00Z</dcterms:created>
  <dc:creator>Administrator</dc:creator>
  <cp:lastModifiedBy>风清王</cp:lastModifiedBy>
  <cp:lastPrinted>2023-03-01T00:35:00Z</cp:lastPrinted>
  <dcterms:modified xsi:type="dcterms:W3CDTF">2023-03-02T03:25:51Z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928FD1FDFCDD464195115F78947A9AB1</vt:lpwstr>
  </property>
</Properties>
</file>